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730" w:rsidRDefault="00B80730" w:rsidP="00B80730">
      <w:pPr>
        <w:pStyle w:val="a3"/>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19.11.2020</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Школьное питание – это залог здоровья подрастающего поколения» Горячее питание детей во время пребывания в школе является одним из важных условий поддержания их здоровья и способности к эффективному обучению. </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Хорошая организация школьного питания ведёт к улучшению показателей уровня здоровья населения, и в первую очередь детей, учитывая, что в школе они проводят большую часть своего времени. Поэтому питание является одним из важных факторов, определяющих здоровье подрастающего поколения.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 и подростков, создаёт условия к их адаптации к современной жизни. </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Рациональное питание обучающихся - одно из условий создания здоровьесберегающей среды в общеобразовательном учреждении,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Школа представляет собой жизненно важную среду, используя которую можно оказывать влияние на процесс правильного питания и формировать у школьников верные навыки и стереотипы в данном вопросе. В школе существуют эффективные возможности, для проведения работы по охране здоровья и здоровому питанию. Именно школьный возраст является тем периодом, когда происходит основное развитие ребенка и формируется образ жизни, включая тип питания. </w:t>
      </w:r>
      <w:r>
        <w:rPr>
          <w:rFonts w:ascii="Tahoma" w:hAnsi="Tahoma" w:cs="Tahoma"/>
          <w:noProof/>
          <w:color w:val="007AD0"/>
          <w:sz w:val="21"/>
          <w:szCs w:val="21"/>
        </w:rPr>
        <w:drawing>
          <wp:inline distT="0" distB="0" distL="0" distR="0" wp14:anchorId="7E3BB18B" wp14:editId="2BB2A2F7">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 Многие учащиеся имеют слабое представление о правильном питании как составляющей части здорового образа жизни. Основные проблемы питания школьников связаны с нарушением режима питания вне стен школы, злоупотреблением чипсами, фаст-фудами, сухариками, конфетами, шоколадными батончиками и т.д. Обычно это связано с недостаточной информированностью и/или попустительством со стороны родителей. Здоровое (рациональное) питание - одна из главных составляющих здорового образа жизни, один из основных факторов продления периода активной жизнедеятельности организма. </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 настоящее время происходит значительное изменение отношения людей, в первую очередь социально активных слоев населения, к собственному здоровью: исчезают старые представления о том, что здоровье ничего не стоит, затраты на него не дают никакой отдачи и им можно пренебречь. Становится все более понятным, что именно здоровье - самое ценное достояние человека, так как определяет его работоспособность в современном обществе и, соответственно, уровень жизни и благополучия. Питание современного человека становится основным фактором риска развития многих заболеваний желудочно-кишечного тракта, эндокринной системы, сердечно - сосудистой системы и онкологических процессов. В организме человека нет органа или системы, от характера питания которого не зависели бы его нормальное функционирование и работоспособность. Правильное питание играет огромную </w:t>
      </w:r>
      <w:r>
        <w:rPr>
          <w:rFonts w:ascii="Tahoma" w:hAnsi="Tahoma" w:cs="Tahoma"/>
          <w:color w:val="555555"/>
          <w:sz w:val="21"/>
          <w:szCs w:val="21"/>
        </w:rPr>
        <w:lastRenderedPageBreak/>
        <w:t>роль на каждом этапе развития организма Физиологический смысл питания: чем больше выбор питательных и витаминных блюд, тем полноценнее обеспечение организма незаменимыми пищевыми веществами. Несмотря на то, что вопрос «питание» касается каждого человека несколько раз в день и оказывает систематическое влияние на состояние здоровья, теме этой до сих пор еще не уделяется должного внимания. Школьная программа и образовательный стандарт среднего образования не упоминают принципов здорового питания. Не преподается тема «организация питания» и в педагогических учебных заведениях. Пропаганда здорового питания важна не только для привлечения родительских средств на питание, но и потому, что привычки питания, полученные человеком в детстве, сохраняются человеком до старости. Формируются эти привычки в семье и системе организованного детского питания. Прямо повлиять на семейный уклад практически невозможно, поэтому школьная столовая – главное место, где растущий человек приучается к здоровому питанию. </w:t>
      </w:r>
    </w:p>
    <w:p w:rsidR="00B80730" w:rsidRDefault="00B80730" w:rsidP="00B80730">
      <w:pPr>
        <w:pStyle w:val="a3"/>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Обеспечение школьников полноценным горячим питанием нуждается в радикальных изменениях и должно рассматриваться всеми заинтересованными службами района как стратегическое направление, поскольку совершенствование системы школьного питания напрямую связано с сохранением здоровья населения и задачами улучшения демографической ситуации в районе. По определению Всемирной организации здравоохранения «Здоровье – это не только отсутствие болезней и физических дефектов, а состояние полного физического, духовного и социального благополучия». Одной из уязвимых групп населения на фоне происходящих в стране социально- экономических преобразований оказались дети, особенно школьного возраста. В соответствии с законодательством Российской Федерации в области образования, в частности, законом РФ «Об образовании», организация питания в общеобразовательном учреждении возлагается на образовательное учреждение.</w:t>
      </w:r>
    </w:p>
    <w:p w:rsidR="008C386C" w:rsidRDefault="008C386C">
      <w:bookmarkStart w:id="0" w:name="_GoBack"/>
      <w:bookmarkEnd w:id="0"/>
    </w:p>
    <w:sectPr w:rsidR="008C3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30"/>
    <w:rsid w:val="008C386C"/>
    <w:rsid w:val="00B80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54D5E-A613-4A0A-8E9E-E4F8DAE1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07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83096">
      <w:bodyDiv w:val="1"/>
      <w:marLeft w:val="0"/>
      <w:marRight w:val="0"/>
      <w:marTop w:val="0"/>
      <w:marBottom w:val="0"/>
      <w:divBdr>
        <w:top w:val="none" w:sz="0" w:space="0" w:color="auto"/>
        <w:left w:val="none" w:sz="0" w:space="0" w:color="auto"/>
        <w:bottom w:val="none" w:sz="0" w:space="0" w:color="auto"/>
        <w:right w:val="none" w:sz="0" w:space="0" w:color="auto"/>
      </w:divBdr>
      <w:divsChild>
        <w:div w:id="1937858388">
          <w:marLeft w:val="0"/>
          <w:marRight w:val="0"/>
          <w:marTop w:val="0"/>
          <w:marBottom w:val="150"/>
          <w:divBdr>
            <w:top w:val="none" w:sz="0" w:space="0" w:color="auto"/>
            <w:left w:val="none" w:sz="0" w:space="0" w:color="auto"/>
            <w:bottom w:val="none" w:sz="0" w:space="0" w:color="auto"/>
            <w:right w:val="none" w:sz="0" w:space="0" w:color="auto"/>
          </w:divBdr>
        </w:div>
        <w:div w:id="112381294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Завучи</dc:creator>
  <cp:keywords/>
  <dc:description/>
  <cp:lastModifiedBy>Завучи</cp:lastModifiedBy>
  <cp:revision>2</cp:revision>
  <dcterms:created xsi:type="dcterms:W3CDTF">2024-02-28T06:44:00Z</dcterms:created>
  <dcterms:modified xsi:type="dcterms:W3CDTF">2024-02-28T06:44:00Z</dcterms:modified>
</cp:coreProperties>
</file>