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0F" w:rsidRPr="006A061E" w:rsidRDefault="00DE4F0F" w:rsidP="00DE4F0F">
      <w:pPr>
        <w:spacing w:after="0" w:line="312" w:lineRule="atLeast"/>
        <w:outlineLvl w:val="0"/>
        <w:rPr>
          <w:rFonts w:ascii="Helvetica" w:eastAsia="Times New Roman" w:hAnsi="Helvetica" w:cs="Times New Roman"/>
          <w:color w:val="369ACA"/>
          <w:kern w:val="36"/>
          <w:sz w:val="40"/>
          <w:szCs w:val="40"/>
          <w:lang w:eastAsia="ru-RU"/>
        </w:rPr>
      </w:pPr>
      <w:r w:rsidRPr="006A061E">
        <w:rPr>
          <w:rFonts w:ascii="Helvetica" w:eastAsia="Times New Roman" w:hAnsi="Helvetica" w:cs="Times New Roman"/>
          <w:color w:val="369ACA"/>
          <w:kern w:val="36"/>
          <w:sz w:val="40"/>
          <w:szCs w:val="40"/>
          <w:lang w:eastAsia="ru-RU"/>
        </w:rPr>
        <w:t>Правила приема пищи</w:t>
      </w:r>
    </w:p>
    <w:p w:rsidR="00DE4F0F" w:rsidRPr="006A061E" w:rsidRDefault="00DE4F0F" w:rsidP="00DE4F0F">
      <w:pPr>
        <w:spacing w:before="168" w:after="168" w:line="208" w:lineRule="atLeast"/>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Как правильно принимать пищу? Мы крайне редко задумываемся над этим вопросом. А между тем это один из важнейших аспектов правильного, здорового питания. Важно не только употреблять качественную, здоровую пищу, но и делать это по всем правилам.</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Не ешьте сразу после серьезных физических нагрузок: занятий спортом, тяжелой физической работы, переохлаждения или перегрева организма, а также после бурных эмоций. Сразу после таких нагрузок организму не до выделения пищеварительных соков. Сделайте хотя бы получасовой перерыв.</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 xml:space="preserve">Каждый прием пищи надо начинать с сырых овощей или фруктов. Кушайте их целиком или в виде салатов. Овощи и фрукты, съеденные на пустой желудок, стимулируют работу пищеварительных желез, моторику желудочно-кишечного тракта, способствуют нормализации микрофлоры кишечника. </w:t>
      </w:r>
      <w:proofErr w:type="gramStart"/>
      <w:r w:rsidRPr="006A061E">
        <w:rPr>
          <w:rFonts w:ascii="Helvetica" w:eastAsia="Times New Roman" w:hAnsi="Helvetica" w:cs="Times New Roman"/>
          <w:color w:val="000000"/>
          <w:sz w:val="24"/>
          <w:szCs w:val="24"/>
          <w:lang w:eastAsia="ru-RU"/>
        </w:rPr>
        <w:t>Особенно полезны в этом отношении яблоки, капуста всех видов (белокочанная, цветная, брокколи...), морковь, огурцы, помидоры, сладкий перец.</w:t>
      </w:r>
      <w:proofErr w:type="gramEnd"/>
      <w:r w:rsidRPr="006A061E">
        <w:rPr>
          <w:rFonts w:ascii="Helvetica" w:eastAsia="Times New Roman" w:hAnsi="Helvetica" w:cs="Times New Roman"/>
          <w:color w:val="000000"/>
          <w:sz w:val="24"/>
          <w:szCs w:val="24"/>
          <w:lang w:eastAsia="ru-RU"/>
        </w:rPr>
        <w:t xml:space="preserve"> Капусту, кстати, можно употреблять и квашеную - это один из очень немногих продуктов, которые при заготовке </w:t>
      </w:r>
      <w:proofErr w:type="gramStart"/>
      <w:r w:rsidRPr="006A061E">
        <w:rPr>
          <w:rFonts w:ascii="Helvetica" w:eastAsia="Times New Roman" w:hAnsi="Helvetica" w:cs="Times New Roman"/>
          <w:color w:val="000000"/>
          <w:sz w:val="24"/>
          <w:szCs w:val="24"/>
          <w:lang w:eastAsia="ru-RU"/>
        </w:rPr>
        <w:t>впрок почти</w:t>
      </w:r>
      <w:proofErr w:type="gramEnd"/>
      <w:r w:rsidRPr="006A061E">
        <w:rPr>
          <w:rFonts w:ascii="Helvetica" w:eastAsia="Times New Roman" w:hAnsi="Helvetica" w:cs="Times New Roman"/>
          <w:color w:val="000000"/>
          <w:sz w:val="24"/>
          <w:szCs w:val="24"/>
          <w:lang w:eastAsia="ru-RU"/>
        </w:rPr>
        <w:t xml:space="preserve"> не теряют своих полезных свойств.</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 xml:space="preserve">А вот вместе с термически обработанной пищей, а тем </w:t>
      </w:r>
      <w:proofErr w:type="gramStart"/>
      <w:r w:rsidRPr="006A061E">
        <w:rPr>
          <w:rFonts w:ascii="Helvetica" w:eastAsia="Times New Roman" w:hAnsi="Helvetica" w:cs="Times New Roman"/>
          <w:color w:val="000000"/>
          <w:sz w:val="24"/>
          <w:szCs w:val="24"/>
          <w:lang w:eastAsia="ru-RU"/>
        </w:rPr>
        <w:t>более сразу</w:t>
      </w:r>
      <w:proofErr w:type="gramEnd"/>
      <w:r w:rsidRPr="006A061E">
        <w:rPr>
          <w:rFonts w:ascii="Helvetica" w:eastAsia="Times New Roman" w:hAnsi="Helvetica" w:cs="Times New Roman"/>
          <w:color w:val="000000"/>
          <w:sz w:val="24"/>
          <w:szCs w:val="24"/>
          <w:lang w:eastAsia="ru-RU"/>
        </w:rPr>
        <w:t xml:space="preserve"> после нее сырые овощи и фрукты употреблять не следует - в таком случае они способствуют процессам гниения и брожения в кишечнике. Есть фрукты на десерт - вредно!</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Тщательно пережевывайте пищу. При жевании происходит не только механическое измельчение пищи (что облегчает работу всем другим отделам пищеварительного тракта), но и частичное расщепление углеводов и некоторых белков под действием ферментов, содержащихся в слюне.</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Ешьте не торопясь, делайте перерывы между блюдами - хотя бы 5, а лучше 10 минут. Завтрак и ужин должны продолжаться не менее получаса, обед - не менее 40 минут.</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Не надо пить непосредственно перед приемом пищи, во время и сразу после еды. Исключение можно сделать лишь в том случае, если употребляете очень сухую пищу, которую можно запивать небольшими глотками. Вода, другие напитки смывают слюну изо рта, разбавляют желудочный сок, что негативно сказывается на переваривании пищи. Пить надо минимум за полчаса до еды и не ранее чем через час после еды.</w:t>
      </w:r>
    </w:p>
    <w:p w:rsidR="00DE4F0F" w:rsidRPr="006A061E" w:rsidRDefault="00DE4F0F" w:rsidP="00DE4F0F">
      <w:pPr>
        <w:numPr>
          <w:ilvl w:val="0"/>
          <w:numId w:val="1"/>
        </w:numPr>
        <w:spacing w:after="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Не употребляйте очень холодную (значительно ниже комнатной температуры) и очень горячую (обжигающую рот и губы) пищу и напитки. Нежелательно сочетать в одном приеме пищи холодные и горячие блюда.</w:t>
      </w:r>
    </w:p>
    <w:p w:rsidR="00DE4F0F" w:rsidRPr="006A061E" w:rsidRDefault="00DE4F0F" w:rsidP="00DE4F0F">
      <w:pPr>
        <w:numPr>
          <w:ilvl w:val="0"/>
          <w:numId w:val="1"/>
        </w:numPr>
        <w:spacing w:after="130" w:line="208" w:lineRule="atLeast"/>
        <w:ind w:left="0"/>
        <w:rPr>
          <w:rFonts w:ascii="Helvetica" w:eastAsia="Times New Roman" w:hAnsi="Helvetica" w:cs="Times New Roman"/>
          <w:color w:val="000000"/>
          <w:sz w:val="24"/>
          <w:szCs w:val="24"/>
          <w:lang w:eastAsia="ru-RU"/>
        </w:rPr>
      </w:pPr>
      <w:r w:rsidRPr="006A061E">
        <w:rPr>
          <w:rFonts w:ascii="Helvetica" w:eastAsia="Times New Roman" w:hAnsi="Helvetica" w:cs="Times New Roman"/>
          <w:color w:val="000000"/>
          <w:sz w:val="24"/>
          <w:szCs w:val="24"/>
          <w:lang w:eastAsia="ru-RU"/>
        </w:rPr>
        <w:t>Сразу после еды не принимайтесь за работу, а немного отдохните. Но не лежите и не спите. Лучше всего неторопливо прогуляйтесь. Перерыв должен составлять не менее 15 минут в случае легкой работы и не менее получаса в случае тяжелой физической. А при серьезных занятиях спортом перерыв между окончанием еды и началом тренировки должен составлять не менее часа.</w:t>
      </w:r>
    </w:p>
    <w:p w:rsidR="00DF7551" w:rsidRDefault="00DF7551"/>
    <w:sectPr w:rsidR="00DF7551" w:rsidSect="00DF75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E739C"/>
    <w:multiLevelType w:val="multilevel"/>
    <w:tmpl w:val="0914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E4F0F"/>
    <w:rsid w:val="00DE4F0F"/>
    <w:rsid w:val="00DF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2012-04-04T13:26:00Z</dcterms:created>
  <dcterms:modified xsi:type="dcterms:W3CDTF">2012-04-04T13:27:00Z</dcterms:modified>
</cp:coreProperties>
</file>