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F66" w:rsidRPr="006A061E" w:rsidRDefault="00D61F66" w:rsidP="00D61F66">
      <w:pPr>
        <w:spacing w:after="0" w:line="312" w:lineRule="atLeast"/>
        <w:outlineLvl w:val="0"/>
        <w:rPr>
          <w:rFonts w:ascii="Helvetica" w:eastAsia="Times New Roman" w:hAnsi="Helvetica" w:cs="Times New Roman"/>
          <w:color w:val="369ACA"/>
          <w:kern w:val="36"/>
          <w:sz w:val="40"/>
          <w:szCs w:val="40"/>
          <w:lang w:eastAsia="ru-RU"/>
        </w:rPr>
      </w:pPr>
      <w:r w:rsidRPr="006A061E">
        <w:rPr>
          <w:rFonts w:ascii="Helvetica" w:eastAsia="Times New Roman" w:hAnsi="Helvetica" w:cs="Times New Roman"/>
          <w:color w:val="369ACA"/>
          <w:kern w:val="36"/>
          <w:sz w:val="40"/>
          <w:szCs w:val="40"/>
          <w:lang w:eastAsia="ru-RU"/>
        </w:rPr>
        <w:t>Вода</w:t>
      </w:r>
    </w:p>
    <w:p w:rsidR="00D61F66" w:rsidRPr="006A061E" w:rsidRDefault="00D61F66" w:rsidP="00D61F66">
      <w:pPr>
        <w:spacing w:before="168" w:after="168" w:line="208" w:lineRule="atLeast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6A061E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Вода имеет огромное значение для нормального функционирования организма человека. Все физиологические жидкости: кровь, лимфа, слюна, желудочный сок, сок поджелудочной железы, желчь, межклеточная и внутриклеточная жидкость и все остальные </w:t>
      </w:r>
      <w:proofErr w:type="gramStart"/>
      <w:r w:rsidRPr="006A061E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представляют из себя</w:t>
      </w:r>
      <w:proofErr w:type="gramEnd"/>
      <w:r w:rsidRPr="006A061E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водные растворы либо дисперсные системы. Все биохимические и обменные процессы, весь метаболизм человеческого организма происходит в водной среде. Установлено, что у новорожденного ребенка вода составляет до 90% массы тела, у взрослого - 70-80%. А критической считается цифра в 55% - именно столько воды содержится в организме человека, умирающего от старости. Не случайно про стариков часто говорят: высох, усох, </w:t>
      </w:r>
      <w:proofErr w:type="spellStart"/>
      <w:r w:rsidRPr="006A061E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иссохся</w:t>
      </w:r>
      <w:proofErr w:type="spellEnd"/>
      <w:r w:rsidRPr="006A061E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... Оказывается, это вовсе не метафора...</w:t>
      </w:r>
    </w:p>
    <w:p w:rsidR="00D61F66" w:rsidRPr="006A061E" w:rsidRDefault="00D61F66" w:rsidP="00D61F66">
      <w:pPr>
        <w:spacing w:before="168" w:after="168" w:line="208" w:lineRule="atLeast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6A061E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Сколько же воды надо пить? Ответ на этот вопрос не так прост, как кажется. Для нашего организма вредна как нехватка воды, так и ее излишек. При недостаточном потреблении воды может наступить обезвоживание организма - крайне неприятное состояние, приводящее к тяжелым нарушениям функций различных органов. Избыточное же потребление жидкости негативно сказывается на работе сердца, органов выделения и ряда других систем организма, перегружая их, усиливает потливость, способствует вымыванию витаминов и минеральных солей из органов.</w:t>
      </w:r>
    </w:p>
    <w:p w:rsidR="00D61F66" w:rsidRPr="006A061E" w:rsidRDefault="00D61F66" w:rsidP="00D61F66">
      <w:pPr>
        <w:spacing w:before="168" w:after="168" w:line="208" w:lineRule="atLeast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6A061E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Не надо забывать, что вода содержится в значительных количествах почти во всех продуктах, которые мы употребляем в пищу. </w:t>
      </w:r>
      <w:proofErr w:type="gramStart"/>
      <w:r w:rsidRPr="006A061E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Так, в большинстве овощей, фруктов и ягод содержится 75-90% воды, в мясе, яйцах, картофеле до 75%, в молоке, сливках, кефире, питьевых йогуртах - 80-88%, в хлебе различных сортов - 35-45%, конечно не в засохшем:).</w:t>
      </w:r>
      <w:proofErr w:type="gramEnd"/>
    </w:p>
    <w:p w:rsidR="00D61F66" w:rsidRPr="006A061E" w:rsidRDefault="00D61F66" w:rsidP="00D61F66">
      <w:pPr>
        <w:spacing w:before="168" w:after="168" w:line="208" w:lineRule="atLeast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6A061E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В нашем организме имеется прекрасный индикатор нехватки воды - чувство жажды. </w:t>
      </w:r>
      <w:proofErr w:type="gramStart"/>
      <w:r w:rsidRPr="006A061E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Наверно, не надо описывать, что же это такое:). Заметим только, что надо различать жажду истинную и ложную.</w:t>
      </w:r>
      <w:proofErr w:type="gramEnd"/>
      <w:r w:rsidRPr="006A061E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Истинная жажда вызывается действительной нехваткой воды в организме, а ложная - пересыханием слизистых оболочек дыхательных путей. Для утоления ложной жажды достаточно просто прополоскать рот или медленно выпить несколько небольших глотков воды.</w:t>
      </w:r>
    </w:p>
    <w:p w:rsidR="00D61F66" w:rsidRPr="006A061E" w:rsidRDefault="00D61F66" w:rsidP="00D61F66">
      <w:pPr>
        <w:spacing w:before="168" w:after="168" w:line="208" w:lineRule="atLeast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6A061E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Нехватка воды в организме, вызывающая истинную жажду, может возникнуть либо из-за недостаточного поступления жидкости, так называемого водного голодания, либо в результате значительной потери воды (при сильной рвоте, поносе, избыточном потоотделении, при ожогах и др.). В первом случае жажду рекомендуется утолять простой водой, во втором - подсоленной или минеральной. А вот газированную воду лучше не пить: содержащийся в ней углекислый газ может усиливать жажду, да к тому же не самым благоприятным образом сказывается на работе пищеварительной системы. Тем более не стоит употреблять различные сладкие газировки, напичканные сахаром и искусственными пищевыми добавками.</w:t>
      </w:r>
    </w:p>
    <w:p w:rsidR="00D61F66" w:rsidRPr="006A061E" w:rsidRDefault="00D61F66" w:rsidP="00D61F66">
      <w:pPr>
        <w:spacing w:before="168" w:after="168" w:line="208" w:lineRule="atLeast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6A061E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И еще несколько полезных советов.</w:t>
      </w:r>
    </w:p>
    <w:p w:rsidR="00D61F66" w:rsidRPr="006A061E" w:rsidRDefault="00D61F66" w:rsidP="00D61F66">
      <w:pPr>
        <w:numPr>
          <w:ilvl w:val="0"/>
          <w:numId w:val="1"/>
        </w:numPr>
        <w:spacing w:after="0" w:line="208" w:lineRule="atLeast"/>
        <w:ind w:left="0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proofErr w:type="gramStart"/>
      <w:r w:rsidRPr="006A061E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е</w:t>
      </w:r>
      <w:proofErr w:type="gramEnd"/>
      <w:r w:rsidRPr="006A061E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шьте как можно меньше острого, соленого, копченого, особенно в жаркую погоду или перед серьезными физическими нагрузками (спорт, тяжелая физическая работа);</w:t>
      </w:r>
    </w:p>
    <w:p w:rsidR="00D61F66" w:rsidRPr="006A061E" w:rsidRDefault="00D61F66" w:rsidP="00D61F66">
      <w:pPr>
        <w:numPr>
          <w:ilvl w:val="0"/>
          <w:numId w:val="1"/>
        </w:numPr>
        <w:spacing w:after="0" w:line="208" w:lineRule="atLeast"/>
        <w:ind w:left="0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6A061E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не пейте много воды перед тяжелой работой, занятиями физкультурой, во время и непосредственно после них. Лучше вообще воздержаться от питья </w:t>
      </w:r>
      <w:proofErr w:type="gramStart"/>
      <w:r w:rsidRPr="006A061E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перед</w:t>
      </w:r>
      <w:proofErr w:type="gramEnd"/>
      <w:r w:rsidRPr="006A061E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и во </w:t>
      </w:r>
      <w:r w:rsidRPr="006A061E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lastRenderedPageBreak/>
        <w:t>время спортивных занятий (кроме совсем уж иссушающих, типа марафонского бега).</w:t>
      </w:r>
    </w:p>
    <w:p w:rsidR="00D61F66" w:rsidRPr="006A061E" w:rsidRDefault="00D61F66" w:rsidP="00D61F66">
      <w:pPr>
        <w:numPr>
          <w:ilvl w:val="0"/>
          <w:numId w:val="1"/>
        </w:numPr>
        <w:spacing w:after="130" w:line="208" w:lineRule="atLeast"/>
        <w:ind w:left="0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proofErr w:type="gramStart"/>
      <w:r w:rsidRPr="006A061E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л</w:t>
      </w:r>
      <w:proofErr w:type="gramEnd"/>
      <w:r w:rsidRPr="006A061E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учше пить не во время еды и не сразу после нее, как это общепринято, а не менее чем за полчаса до и через час-полтора после еды.</w:t>
      </w:r>
    </w:p>
    <w:p w:rsidR="00DF7551" w:rsidRPr="00D61F66" w:rsidRDefault="00DF7551" w:rsidP="00D61F66">
      <w:pPr>
        <w:tabs>
          <w:tab w:val="left" w:pos="4125"/>
        </w:tabs>
        <w:rPr>
          <w:sz w:val="24"/>
          <w:szCs w:val="24"/>
        </w:rPr>
      </w:pPr>
    </w:p>
    <w:sectPr w:rsidR="00DF7551" w:rsidRPr="00D61F66" w:rsidSect="00DF7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41DCA"/>
    <w:multiLevelType w:val="multilevel"/>
    <w:tmpl w:val="22D6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61F66"/>
    <w:rsid w:val="00D61F66"/>
    <w:rsid w:val="00DF7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2012-04-04T13:25:00Z</dcterms:created>
  <dcterms:modified xsi:type="dcterms:W3CDTF">2012-04-04T13:26:00Z</dcterms:modified>
</cp:coreProperties>
</file>